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9D" w:rsidRPr="00DF4777" w:rsidRDefault="00C8169D" w:rsidP="0094340C">
      <w:pPr>
        <w:spacing w:afterLines="50" w:after="156" w:line="640" w:lineRule="exact"/>
        <w:jc w:val="center"/>
        <w:rPr>
          <w:rFonts w:eastAsia="楷体_GB2312" w:hAnsi="华文楷体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777">
        <w:rPr>
          <w:rFonts w:eastAsia="楷体_GB2312" w:hAnsi="华文楷体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4470A">
        <w:rPr>
          <w:rFonts w:eastAsia="楷体_GB2312" w:hAnsi="华文楷体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DF4777">
        <w:rPr>
          <w:rFonts w:eastAsia="楷体_GB2312" w:hAnsi="华文楷体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D4470A">
        <w:rPr>
          <w:rFonts w:eastAsia="楷体_GB2312" w:hAnsi="华文楷体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75D39" w:rsidRPr="00DF4777">
        <w:rPr>
          <w:rFonts w:eastAsia="楷体_GB2312" w:hAnsi="华文楷体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学</w:t>
      </w:r>
      <w:r w:rsidRPr="00DF4777">
        <w:rPr>
          <w:rFonts w:eastAsia="楷体_GB2312" w:hAnsi="华文楷体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年度郑维敏奖学金</w:t>
      </w:r>
      <w:r w:rsidR="009E0B25" w:rsidRPr="00DF4777">
        <w:rPr>
          <w:rFonts w:eastAsia="楷体_GB2312" w:hAnsi="华文楷体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56489C" w:rsidRPr="00DF4777">
        <w:rPr>
          <w:rFonts w:eastAsia="楷体_GB2312" w:hAnsi="华文楷体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获奖名单</w:t>
      </w:r>
      <w:r w:rsidR="00D16BC9" w:rsidRPr="00DF4777">
        <w:rPr>
          <w:rFonts w:eastAsia="楷体_GB2312" w:hAnsi="华文楷体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公示</w:t>
      </w:r>
    </w:p>
    <w:p w:rsidR="00B712CB" w:rsidRDefault="004252FA" w:rsidP="00201DDA">
      <w:pPr>
        <w:widowControl/>
        <w:spacing w:line="400" w:lineRule="exact"/>
        <w:ind w:firstLineChars="200" w:firstLine="480"/>
        <w:jc w:val="left"/>
        <w:textAlignment w:val="baseline"/>
        <w:rPr>
          <w:rFonts w:eastAsia="楷体_GB2312" w:cs="Arial"/>
          <w:color w:val="545550"/>
          <w:kern w:val="0"/>
          <w:sz w:val="24"/>
        </w:rPr>
      </w:pPr>
      <w:r>
        <w:rPr>
          <w:rFonts w:eastAsia="楷体_GB2312" w:cs="Arial"/>
          <w:color w:val="545550"/>
          <w:kern w:val="0"/>
          <w:sz w:val="24"/>
        </w:rPr>
        <w:t>6</w:t>
      </w:r>
      <w:r w:rsidR="009E0B25">
        <w:rPr>
          <w:rFonts w:eastAsia="楷体_GB2312" w:cs="Arial" w:hint="eastAsia"/>
          <w:color w:val="545550"/>
          <w:kern w:val="0"/>
          <w:sz w:val="24"/>
        </w:rPr>
        <w:t>月</w:t>
      </w:r>
      <w:r w:rsidR="006F763E">
        <w:rPr>
          <w:rFonts w:eastAsia="楷体_GB2312" w:cs="Arial"/>
          <w:color w:val="545550"/>
          <w:kern w:val="0"/>
          <w:sz w:val="24"/>
        </w:rPr>
        <w:t>3</w:t>
      </w:r>
      <w:r w:rsidR="009E0B25">
        <w:rPr>
          <w:rFonts w:eastAsia="楷体_GB2312" w:cs="Arial" w:hint="eastAsia"/>
          <w:color w:val="545550"/>
          <w:kern w:val="0"/>
          <w:sz w:val="24"/>
        </w:rPr>
        <w:t>日，经“</w:t>
      </w:r>
      <w:r w:rsidR="009E0B25" w:rsidRPr="00F91027">
        <w:rPr>
          <w:rFonts w:eastAsia="楷体_GB2312" w:cs="Arial" w:hint="eastAsia"/>
          <w:color w:val="545550"/>
          <w:kern w:val="0"/>
          <w:sz w:val="24"/>
        </w:rPr>
        <w:t>郑维敏－奖学励学基金”管理委员会</w:t>
      </w:r>
      <w:r w:rsidR="009E0B25">
        <w:rPr>
          <w:rFonts w:eastAsia="楷体_GB2312" w:cs="Arial" w:hint="eastAsia"/>
          <w:color w:val="545550"/>
          <w:kern w:val="0"/>
          <w:sz w:val="24"/>
        </w:rPr>
        <w:t>评审，确定了</w:t>
      </w:r>
      <w:r w:rsidR="009E0B25" w:rsidRPr="009E0B25">
        <w:rPr>
          <w:rFonts w:eastAsia="楷体_GB2312" w:cs="Arial" w:hint="eastAsia"/>
          <w:color w:val="545550"/>
          <w:kern w:val="0"/>
          <w:sz w:val="24"/>
        </w:rPr>
        <w:t>201</w:t>
      </w:r>
      <w:r>
        <w:rPr>
          <w:rFonts w:eastAsia="楷体_GB2312" w:cs="Arial"/>
          <w:color w:val="545550"/>
          <w:kern w:val="0"/>
          <w:sz w:val="24"/>
        </w:rPr>
        <w:t>8</w:t>
      </w:r>
      <w:r w:rsidR="009E0B25" w:rsidRPr="009E0B25">
        <w:rPr>
          <w:rFonts w:eastAsia="楷体_GB2312" w:cs="Arial" w:hint="eastAsia"/>
          <w:color w:val="545550"/>
          <w:kern w:val="0"/>
          <w:sz w:val="24"/>
        </w:rPr>
        <w:t>-201</w:t>
      </w:r>
      <w:r>
        <w:rPr>
          <w:rFonts w:eastAsia="楷体_GB2312" w:cs="Arial"/>
          <w:color w:val="545550"/>
          <w:kern w:val="0"/>
          <w:sz w:val="24"/>
        </w:rPr>
        <w:t>9</w:t>
      </w:r>
      <w:r w:rsidR="009E0B25" w:rsidRPr="009E0B25">
        <w:rPr>
          <w:rFonts w:eastAsia="楷体_GB2312" w:cs="Arial" w:hint="eastAsia"/>
          <w:color w:val="545550"/>
          <w:kern w:val="0"/>
          <w:sz w:val="24"/>
        </w:rPr>
        <w:t>学年度郑维敏奖学金</w:t>
      </w:r>
      <w:r w:rsidR="009E0B25">
        <w:rPr>
          <w:rFonts w:eastAsia="楷体_GB2312" w:cs="Arial" w:hint="eastAsia"/>
          <w:color w:val="545550"/>
          <w:kern w:val="0"/>
          <w:sz w:val="24"/>
        </w:rPr>
        <w:t>的</w:t>
      </w:r>
      <w:r w:rsidR="009E0B25" w:rsidRPr="009E0B25">
        <w:rPr>
          <w:rFonts w:eastAsia="楷体_GB2312" w:cs="Arial" w:hint="eastAsia"/>
          <w:color w:val="545550"/>
          <w:kern w:val="0"/>
          <w:sz w:val="24"/>
        </w:rPr>
        <w:t>获奖</w:t>
      </w:r>
      <w:r w:rsidR="009E0B25">
        <w:rPr>
          <w:rFonts w:eastAsia="楷体_GB2312" w:cs="Arial" w:hint="eastAsia"/>
          <w:color w:val="545550"/>
          <w:kern w:val="0"/>
          <w:sz w:val="24"/>
        </w:rPr>
        <w:t>名单</w:t>
      </w:r>
      <w:r w:rsidR="00D16BC9">
        <w:rPr>
          <w:rFonts w:eastAsia="楷体_GB2312" w:cs="Arial" w:hint="eastAsia"/>
          <w:color w:val="545550"/>
          <w:kern w:val="0"/>
          <w:sz w:val="24"/>
        </w:rPr>
        <w:t>，现予以公示，公示期为</w:t>
      </w:r>
      <w:r w:rsidR="00D16BC9">
        <w:rPr>
          <w:rFonts w:eastAsia="楷体_GB2312" w:cs="Arial" w:hint="eastAsia"/>
          <w:color w:val="545550"/>
          <w:kern w:val="0"/>
          <w:sz w:val="24"/>
        </w:rPr>
        <w:t>20</w:t>
      </w:r>
      <w:r>
        <w:rPr>
          <w:rFonts w:eastAsia="楷体_GB2312" w:cs="Arial"/>
          <w:color w:val="545550"/>
          <w:kern w:val="0"/>
          <w:sz w:val="24"/>
        </w:rPr>
        <w:t>20</w:t>
      </w:r>
      <w:r w:rsidR="00D16BC9">
        <w:rPr>
          <w:rFonts w:eastAsia="楷体_GB2312" w:cs="Arial" w:hint="eastAsia"/>
          <w:color w:val="545550"/>
          <w:kern w:val="0"/>
          <w:sz w:val="24"/>
        </w:rPr>
        <w:t>年</w:t>
      </w:r>
      <w:r>
        <w:rPr>
          <w:rFonts w:eastAsia="楷体_GB2312" w:cs="Arial"/>
          <w:color w:val="545550"/>
          <w:kern w:val="0"/>
          <w:sz w:val="24"/>
        </w:rPr>
        <w:t>6</w:t>
      </w:r>
      <w:r w:rsidR="00D16BC9">
        <w:rPr>
          <w:rFonts w:eastAsia="楷体_GB2312" w:cs="Arial" w:hint="eastAsia"/>
          <w:color w:val="545550"/>
          <w:kern w:val="0"/>
          <w:sz w:val="24"/>
        </w:rPr>
        <w:t>月</w:t>
      </w:r>
      <w:r>
        <w:rPr>
          <w:rFonts w:eastAsia="楷体_GB2312" w:cs="Arial"/>
          <w:color w:val="545550"/>
          <w:kern w:val="0"/>
          <w:sz w:val="24"/>
        </w:rPr>
        <w:t>4</w:t>
      </w:r>
      <w:r w:rsidR="00D16BC9">
        <w:rPr>
          <w:rFonts w:eastAsia="楷体_GB2312" w:cs="Arial" w:hint="eastAsia"/>
          <w:color w:val="545550"/>
          <w:kern w:val="0"/>
          <w:sz w:val="24"/>
        </w:rPr>
        <w:t>日至</w:t>
      </w:r>
      <w:r>
        <w:rPr>
          <w:rFonts w:eastAsia="楷体_GB2312" w:cs="Arial"/>
          <w:color w:val="545550"/>
          <w:kern w:val="0"/>
          <w:sz w:val="24"/>
        </w:rPr>
        <w:t>6</w:t>
      </w:r>
      <w:r w:rsidR="00D16BC9">
        <w:rPr>
          <w:rFonts w:eastAsia="楷体_GB2312" w:cs="Arial" w:hint="eastAsia"/>
          <w:color w:val="545550"/>
          <w:kern w:val="0"/>
          <w:sz w:val="24"/>
        </w:rPr>
        <w:t>月</w:t>
      </w:r>
      <w:r w:rsidR="0094340C">
        <w:rPr>
          <w:rFonts w:eastAsia="楷体_GB2312" w:cs="Arial" w:hint="eastAsia"/>
          <w:color w:val="545550"/>
          <w:kern w:val="0"/>
          <w:sz w:val="24"/>
        </w:rPr>
        <w:t>1</w:t>
      </w:r>
      <w:r>
        <w:rPr>
          <w:rFonts w:eastAsia="楷体_GB2312" w:cs="Arial"/>
          <w:color w:val="545550"/>
          <w:kern w:val="0"/>
          <w:sz w:val="24"/>
        </w:rPr>
        <w:t>1</w:t>
      </w:r>
      <w:r w:rsidR="00F10BE5">
        <w:rPr>
          <w:rFonts w:eastAsia="楷体_GB2312" w:cs="Arial" w:hint="eastAsia"/>
          <w:color w:val="545550"/>
          <w:kern w:val="0"/>
          <w:sz w:val="24"/>
        </w:rPr>
        <w:t>日。有疑义</w:t>
      </w:r>
      <w:r w:rsidR="00D16BC9">
        <w:rPr>
          <w:rFonts w:eastAsia="楷体_GB2312" w:cs="Arial" w:hint="eastAsia"/>
          <w:color w:val="545550"/>
          <w:kern w:val="0"/>
          <w:sz w:val="24"/>
        </w:rPr>
        <w:t>的同学和老师请通过邮件（</w:t>
      </w:r>
      <w:r w:rsidR="00D16BC9">
        <w:rPr>
          <w:rFonts w:eastAsia="楷体_GB2312" w:cs="Arial" w:hint="eastAsia"/>
          <w:color w:val="545550"/>
          <w:kern w:val="0"/>
          <w:sz w:val="24"/>
        </w:rPr>
        <w:t>rccm@mail.tsinghua.edu.cn</w:t>
      </w:r>
      <w:r w:rsidR="00D16BC9">
        <w:rPr>
          <w:rFonts w:eastAsia="楷体_GB2312" w:cs="Arial" w:hint="eastAsia"/>
          <w:color w:val="545550"/>
          <w:kern w:val="0"/>
          <w:sz w:val="24"/>
        </w:rPr>
        <w:t>）来反映情况。</w:t>
      </w:r>
    </w:p>
    <w:p w:rsidR="00932F45" w:rsidRDefault="009E0B25" w:rsidP="00100E0D">
      <w:pPr>
        <w:widowControl/>
        <w:spacing w:line="400" w:lineRule="exact"/>
        <w:ind w:firstLine="420"/>
        <w:jc w:val="left"/>
        <w:textAlignment w:val="baseline"/>
        <w:rPr>
          <w:rFonts w:eastAsia="楷体_GB2312" w:cs="Arial"/>
          <w:color w:val="545550"/>
          <w:kern w:val="0"/>
          <w:sz w:val="24"/>
        </w:rPr>
      </w:pPr>
      <w:r>
        <w:rPr>
          <w:rFonts w:eastAsia="楷体_GB2312" w:cs="Arial" w:hint="eastAsia"/>
          <w:color w:val="545550"/>
          <w:kern w:val="0"/>
          <w:sz w:val="24"/>
        </w:rPr>
        <w:t>201</w:t>
      </w:r>
      <w:r w:rsidR="004252FA">
        <w:rPr>
          <w:rFonts w:eastAsia="楷体_GB2312" w:cs="Arial"/>
          <w:color w:val="545550"/>
          <w:kern w:val="0"/>
          <w:sz w:val="24"/>
        </w:rPr>
        <w:t>8</w:t>
      </w:r>
      <w:r>
        <w:rPr>
          <w:rFonts w:eastAsia="楷体_GB2312" w:cs="Arial" w:hint="eastAsia"/>
          <w:color w:val="545550"/>
          <w:kern w:val="0"/>
          <w:sz w:val="24"/>
        </w:rPr>
        <w:t>-201</w:t>
      </w:r>
      <w:r w:rsidR="004252FA">
        <w:rPr>
          <w:rFonts w:eastAsia="楷体_GB2312" w:cs="Arial"/>
          <w:color w:val="545550"/>
          <w:kern w:val="0"/>
          <w:sz w:val="24"/>
        </w:rPr>
        <w:t>9</w:t>
      </w:r>
      <w:r>
        <w:rPr>
          <w:rFonts w:eastAsia="楷体_GB2312" w:cs="Arial" w:hint="eastAsia"/>
          <w:color w:val="545550"/>
          <w:kern w:val="0"/>
          <w:sz w:val="24"/>
        </w:rPr>
        <w:t>学年度郑维敏奖学金申请工作于</w:t>
      </w:r>
      <w:r w:rsidR="004252FA">
        <w:rPr>
          <w:rFonts w:eastAsia="楷体_GB2312" w:cs="Arial"/>
          <w:color w:val="545550"/>
          <w:kern w:val="0"/>
          <w:sz w:val="24"/>
        </w:rPr>
        <w:t>2019</w:t>
      </w:r>
      <w:r w:rsidR="004252FA">
        <w:rPr>
          <w:rFonts w:eastAsia="楷体_GB2312" w:cs="Arial" w:hint="eastAsia"/>
          <w:color w:val="545550"/>
          <w:kern w:val="0"/>
          <w:sz w:val="24"/>
        </w:rPr>
        <w:t>年</w:t>
      </w:r>
      <w:r w:rsidR="004252FA">
        <w:rPr>
          <w:rFonts w:eastAsia="楷体_GB2312" w:cs="Arial" w:hint="eastAsia"/>
          <w:color w:val="545550"/>
          <w:kern w:val="0"/>
          <w:sz w:val="24"/>
        </w:rPr>
        <w:t>1</w:t>
      </w:r>
      <w:r w:rsidR="004252FA">
        <w:rPr>
          <w:rFonts w:eastAsia="楷体_GB2312" w:cs="Arial"/>
          <w:color w:val="545550"/>
          <w:kern w:val="0"/>
          <w:sz w:val="24"/>
        </w:rPr>
        <w:t>2</w:t>
      </w:r>
      <w:r>
        <w:rPr>
          <w:rFonts w:eastAsia="楷体_GB2312" w:cs="Arial" w:hint="eastAsia"/>
          <w:color w:val="545550"/>
          <w:kern w:val="0"/>
          <w:sz w:val="24"/>
        </w:rPr>
        <w:t>月启动。</w:t>
      </w:r>
      <w:r w:rsidR="00100E0D">
        <w:rPr>
          <w:rFonts w:eastAsia="楷体_GB2312" w:cs="Arial" w:hint="eastAsia"/>
          <w:color w:val="545550"/>
          <w:kern w:val="0"/>
          <w:sz w:val="24"/>
        </w:rPr>
        <w:t>截至</w:t>
      </w:r>
      <w:r w:rsidR="004252FA">
        <w:rPr>
          <w:rFonts w:eastAsia="楷体_GB2312" w:cs="Arial"/>
          <w:color w:val="545550"/>
          <w:kern w:val="0"/>
          <w:sz w:val="24"/>
        </w:rPr>
        <w:t>2020</w:t>
      </w:r>
      <w:r w:rsidR="004252FA">
        <w:rPr>
          <w:rFonts w:eastAsia="楷体_GB2312" w:cs="Arial" w:hint="eastAsia"/>
          <w:color w:val="545550"/>
          <w:kern w:val="0"/>
          <w:sz w:val="24"/>
        </w:rPr>
        <w:t>年</w:t>
      </w:r>
      <w:r w:rsidR="004252FA">
        <w:rPr>
          <w:rFonts w:eastAsia="楷体_GB2312" w:cs="Arial" w:hint="eastAsia"/>
          <w:color w:val="545550"/>
          <w:kern w:val="0"/>
          <w:sz w:val="24"/>
        </w:rPr>
        <w:t>1</w:t>
      </w:r>
      <w:r w:rsidR="00100E0D">
        <w:rPr>
          <w:rFonts w:eastAsia="楷体_GB2312" w:cs="Arial" w:hint="eastAsia"/>
          <w:color w:val="545550"/>
          <w:kern w:val="0"/>
          <w:sz w:val="24"/>
        </w:rPr>
        <w:t>月</w:t>
      </w:r>
      <w:r w:rsidR="004252FA">
        <w:rPr>
          <w:rFonts w:eastAsia="楷体_GB2312" w:cs="Arial"/>
          <w:color w:val="545550"/>
          <w:kern w:val="0"/>
          <w:sz w:val="24"/>
        </w:rPr>
        <w:t>3</w:t>
      </w:r>
      <w:r w:rsidR="00100E0D">
        <w:rPr>
          <w:rFonts w:eastAsia="楷体_GB2312" w:cs="Arial" w:hint="eastAsia"/>
          <w:color w:val="545550"/>
          <w:kern w:val="0"/>
          <w:sz w:val="24"/>
        </w:rPr>
        <w:t>日，</w:t>
      </w:r>
      <w:r w:rsidR="00F91027">
        <w:rPr>
          <w:rFonts w:eastAsia="楷体_GB2312" w:cs="Arial" w:hint="eastAsia"/>
          <w:color w:val="545550"/>
          <w:kern w:val="0"/>
          <w:sz w:val="24"/>
        </w:rPr>
        <w:t>奖学金</w:t>
      </w:r>
      <w:r w:rsidR="00100E0D">
        <w:rPr>
          <w:rFonts w:eastAsia="楷体_GB2312" w:cs="Arial" w:hint="eastAsia"/>
          <w:color w:val="545550"/>
          <w:kern w:val="0"/>
          <w:sz w:val="24"/>
        </w:rPr>
        <w:t>评选委员会</w:t>
      </w:r>
      <w:r w:rsidR="00F91027">
        <w:rPr>
          <w:rFonts w:eastAsia="楷体_GB2312" w:cs="Arial" w:hint="eastAsia"/>
          <w:color w:val="545550"/>
          <w:kern w:val="0"/>
          <w:sz w:val="24"/>
        </w:rPr>
        <w:t>共收到</w:t>
      </w:r>
      <w:r>
        <w:rPr>
          <w:rFonts w:eastAsia="楷体_GB2312" w:cs="Arial" w:hint="eastAsia"/>
          <w:color w:val="545550"/>
          <w:kern w:val="0"/>
          <w:sz w:val="24"/>
        </w:rPr>
        <w:t>来自经管学院管理科学与工程系</w:t>
      </w:r>
      <w:r w:rsidR="0094340C">
        <w:rPr>
          <w:rFonts w:eastAsia="楷体_GB2312" w:cs="Arial" w:hint="eastAsia"/>
          <w:color w:val="545550"/>
          <w:kern w:val="0"/>
          <w:sz w:val="24"/>
        </w:rPr>
        <w:t>、</w:t>
      </w:r>
      <w:r>
        <w:rPr>
          <w:rFonts w:eastAsia="楷体_GB2312" w:cs="Arial" w:hint="eastAsia"/>
          <w:color w:val="545550"/>
          <w:kern w:val="0"/>
          <w:sz w:val="24"/>
        </w:rPr>
        <w:t>自动化系</w:t>
      </w:r>
      <w:r w:rsidR="0094340C">
        <w:rPr>
          <w:rFonts w:eastAsia="楷体_GB2312" w:cs="Arial" w:hint="eastAsia"/>
          <w:color w:val="545550"/>
          <w:kern w:val="0"/>
          <w:sz w:val="24"/>
        </w:rPr>
        <w:t>及水利水电工程系</w:t>
      </w:r>
      <w:r>
        <w:rPr>
          <w:rFonts w:eastAsia="楷体_GB2312" w:cs="Arial" w:hint="eastAsia"/>
          <w:color w:val="545550"/>
          <w:kern w:val="0"/>
          <w:sz w:val="24"/>
        </w:rPr>
        <w:t>本科生和研究生的</w:t>
      </w:r>
      <w:r w:rsidR="00F91027">
        <w:rPr>
          <w:rFonts w:eastAsia="楷体_GB2312" w:cs="Arial" w:hint="eastAsia"/>
          <w:color w:val="545550"/>
          <w:kern w:val="0"/>
          <w:sz w:val="24"/>
        </w:rPr>
        <w:t>申请</w:t>
      </w:r>
      <w:r w:rsidR="004252FA">
        <w:rPr>
          <w:rFonts w:eastAsia="楷体_GB2312" w:cs="Arial"/>
          <w:color w:val="545550"/>
          <w:kern w:val="0"/>
          <w:sz w:val="24"/>
        </w:rPr>
        <w:t>29</w:t>
      </w:r>
      <w:r w:rsidR="00100E0D">
        <w:rPr>
          <w:rFonts w:eastAsia="楷体_GB2312" w:cs="Arial" w:hint="eastAsia"/>
          <w:color w:val="545550"/>
          <w:kern w:val="0"/>
          <w:sz w:val="24"/>
        </w:rPr>
        <w:t>份</w:t>
      </w:r>
      <w:r w:rsidR="00F91027">
        <w:rPr>
          <w:rFonts w:eastAsia="楷体_GB2312" w:cs="Arial" w:hint="eastAsia"/>
          <w:color w:val="545550"/>
          <w:kern w:val="0"/>
          <w:sz w:val="24"/>
        </w:rPr>
        <w:t>。经</w:t>
      </w:r>
      <w:r>
        <w:rPr>
          <w:rFonts w:eastAsia="楷体_GB2312" w:cs="Arial" w:hint="eastAsia"/>
          <w:color w:val="545550"/>
          <w:kern w:val="0"/>
          <w:sz w:val="24"/>
        </w:rPr>
        <w:t>基金</w:t>
      </w:r>
      <w:r w:rsidR="00F91027" w:rsidRPr="00F91027">
        <w:rPr>
          <w:rFonts w:eastAsia="楷体_GB2312" w:cs="Arial" w:hint="eastAsia"/>
          <w:color w:val="545550"/>
          <w:kern w:val="0"/>
          <w:sz w:val="24"/>
        </w:rPr>
        <w:t>管理委员会</w:t>
      </w:r>
      <w:r w:rsidR="00100E0D">
        <w:rPr>
          <w:rFonts w:eastAsia="楷体_GB2312" w:cs="Arial" w:hint="eastAsia"/>
          <w:color w:val="545550"/>
          <w:kern w:val="0"/>
          <w:sz w:val="24"/>
        </w:rPr>
        <w:t>评审</w:t>
      </w:r>
      <w:r w:rsidR="00F91027">
        <w:rPr>
          <w:rFonts w:eastAsia="楷体_GB2312" w:cs="Arial" w:hint="eastAsia"/>
          <w:color w:val="545550"/>
          <w:kern w:val="0"/>
          <w:sz w:val="24"/>
        </w:rPr>
        <w:t>，</w:t>
      </w:r>
      <w:r w:rsidR="00100E0D">
        <w:rPr>
          <w:rFonts w:eastAsia="楷体_GB2312" w:cs="Arial" w:hint="eastAsia"/>
          <w:color w:val="545550"/>
          <w:kern w:val="0"/>
          <w:sz w:val="24"/>
        </w:rPr>
        <w:t>确定了</w:t>
      </w:r>
      <w:r>
        <w:rPr>
          <w:rFonts w:eastAsia="楷体_GB2312" w:cs="Arial" w:hint="eastAsia"/>
          <w:color w:val="545550"/>
          <w:kern w:val="0"/>
          <w:sz w:val="24"/>
        </w:rPr>
        <w:t>下列同学为</w:t>
      </w:r>
      <w:r>
        <w:rPr>
          <w:rFonts w:eastAsia="楷体_GB2312" w:cs="Arial" w:hint="eastAsia"/>
          <w:color w:val="545550"/>
          <w:kern w:val="0"/>
          <w:sz w:val="24"/>
        </w:rPr>
        <w:t>201</w:t>
      </w:r>
      <w:r w:rsidR="004252FA">
        <w:rPr>
          <w:rFonts w:eastAsia="楷体_GB2312" w:cs="Arial"/>
          <w:color w:val="545550"/>
          <w:kern w:val="0"/>
          <w:sz w:val="24"/>
        </w:rPr>
        <w:t>8</w:t>
      </w:r>
      <w:r>
        <w:rPr>
          <w:rFonts w:eastAsia="楷体_GB2312" w:cs="Arial" w:hint="eastAsia"/>
          <w:color w:val="545550"/>
          <w:kern w:val="0"/>
          <w:sz w:val="24"/>
        </w:rPr>
        <w:t>-201</w:t>
      </w:r>
      <w:r w:rsidR="004252FA">
        <w:rPr>
          <w:rFonts w:eastAsia="楷体_GB2312" w:cs="Arial"/>
          <w:color w:val="545550"/>
          <w:kern w:val="0"/>
          <w:sz w:val="24"/>
        </w:rPr>
        <w:t>9</w:t>
      </w:r>
      <w:r>
        <w:rPr>
          <w:rFonts w:eastAsia="楷体_GB2312" w:cs="Arial" w:hint="eastAsia"/>
          <w:color w:val="545550"/>
          <w:kern w:val="0"/>
          <w:sz w:val="24"/>
        </w:rPr>
        <w:t>学年度郑维敏奖学金的获得者。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1000"/>
        <w:gridCol w:w="960"/>
        <w:gridCol w:w="1500"/>
        <w:gridCol w:w="1260"/>
        <w:gridCol w:w="1344"/>
        <w:gridCol w:w="960"/>
        <w:gridCol w:w="960"/>
        <w:gridCol w:w="1076"/>
      </w:tblGrid>
      <w:tr w:rsidR="00F27B23" w:rsidRPr="00F27B23" w:rsidTr="00F27B23">
        <w:trPr>
          <w:trHeight w:val="4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获奖等级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王天宇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2017012776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15000.00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3" w:rsidRPr="00F27B23" w:rsidRDefault="00F27B23" w:rsidP="00F27B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李逸凡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2017012774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3" w:rsidRPr="00F27B23" w:rsidRDefault="00F27B23" w:rsidP="00F27B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沈一华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2017013016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硕士生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2018211651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经硕185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15000.00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3" w:rsidRPr="00F27B23" w:rsidRDefault="00F27B23" w:rsidP="00F27B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李紫璇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2018211079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自动化系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自动化专业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自硕18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15000.00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3" w:rsidRPr="00F27B23" w:rsidRDefault="00F27B23" w:rsidP="00F27B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沈镇棋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2018211664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商务分析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经硕185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3" w:rsidRPr="00F27B23" w:rsidRDefault="00F27B23" w:rsidP="00F27B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范修齐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2018211657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商务分析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经硕185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3" w:rsidRPr="00F27B23" w:rsidRDefault="00F27B23" w:rsidP="00F27B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翁德明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2018221659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商务分析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经硕185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3" w:rsidRPr="00F27B23" w:rsidRDefault="00F27B23" w:rsidP="00F27B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张亚坤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2018210168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水利系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水硕18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博士生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沈文欣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2014310128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水利系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水博14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15000.00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3" w:rsidRPr="00F27B23" w:rsidRDefault="00F27B23" w:rsidP="00F27B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2014311475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经博14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15000.00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3" w:rsidRPr="00F27B23" w:rsidRDefault="00F27B23" w:rsidP="00F27B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2015311482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经博15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3" w:rsidRPr="00F27B23" w:rsidRDefault="00F27B23" w:rsidP="00F27B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许惠乐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2016310657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自动化系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自动化专业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自博16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10000.00 </w:t>
            </w:r>
          </w:p>
        </w:tc>
      </w:tr>
      <w:tr w:rsidR="00F27B23" w:rsidRPr="00F27B23" w:rsidTr="00F27B23">
        <w:trPr>
          <w:trHeight w:val="69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23" w:rsidRPr="00F27B23" w:rsidRDefault="00F27B23" w:rsidP="00F27B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柴一栋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2014311468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经博14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B23" w:rsidRPr="00F27B23" w:rsidRDefault="00F27B23" w:rsidP="00F27B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27B2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10000.00 </w:t>
            </w:r>
          </w:p>
        </w:tc>
      </w:tr>
    </w:tbl>
    <w:p w:rsidR="004252FA" w:rsidRDefault="004252FA" w:rsidP="004252FA">
      <w:pPr>
        <w:widowControl/>
        <w:spacing w:line="400" w:lineRule="exact"/>
        <w:jc w:val="left"/>
        <w:textAlignment w:val="baseline"/>
        <w:rPr>
          <w:rFonts w:eastAsia="楷体_GB2312" w:cs="Arial"/>
          <w:color w:val="545550"/>
          <w:kern w:val="0"/>
          <w:sz w:val="24"/>
        </w:rPr>
      </w:pPr>
    </w:p>
    <w:p w:rsidR="00932F45" w:rsidRDefault="009F64B5" w:rsidP="00F27EF9">
      <w:pPr>
        <w:widowControl/>
        <w:spacing w:line="400" w:lineRule="exact"/>
        <w:ind w:firstLine="420"/>
        <w:jc w:val="left"/>
        <w:textAlignment w:val="baseline"/>
        <w:rPr>
          <w:rFonts w:eastAsia="楷体_GB2312" w:cs="Arial"/>
          <w:color w:val="545550"/>
          <w:kern w:val="0"/>
          <w:sz w:val="24"/>
        </w:rPr>
      </w:pPr>
      <w:r>
        <w:rPr>
          <w:rFonts w:eastAsia="楷体_GB2312" w:cs="Arial" w:hint="eastAsia"/>
          <w:color w:val="545550"/>
          <w:kern w:val="0"/>
          <w:sz w:val="24"/>
        </w:rPr>
        <w:t>祝贺以上获奖同学！</w:t>
      </w:r>
      <w:r w:rsidR="00100E0D">
        <w:rPr>
          <w:rFonts w:eastAsia="楷体_GB2312" w:cs="Arial" w:hint="eastAsia"/>
          <w:color w:val="545550"/>
          <w:kern w:val="0"/>
          <w:sz w:val="24"/>
        </w:rPr>
        <w:t>希望各位获奖同学再接再厉，在学习和科研工作中勇攀高峰！希望管理科学</w:t>
      </w:r>
      <w:r w:rsidR="00353550">
        <w:rPr>
          <w:rFonts w:eastAsia="楷体_GB2312" w:cs="Arial" w:hint="eastAsia"/>
          <w:color w:val="545550"/>
          <w:kern w:val="0"/>
          <w:sz w:val="24"/>
        </w:rPr>
        <w:t>与</w:t>
      </w:r>
      <w:r w:rsidR="00100E0D">
        <w:rPr>
          <w:rFonts w:eastAsia="楷体_GB2312" w:cs="Arial" w:hint="eastAsia"/>
          <w:color w:val="545550"/>
          <w:kern w:val="0"/>
          <w:sz w:val="24"/>
        </w:rPr>
        <w:t>工程</w:t>
      </w:r>
      <w:r w:rsidR="00F10BE5">
        <w:rPr>
          <w:rFonts w:eastAsia="楷体_GB2312" w:cs="Arial" w:hint="eastAsia"/>
          <w:color w:val="545550"/>
          <w:kern w:val="0"/>
          <w:sz w:val="24"/>
        </w:rPr>
        <w:t>、</w:t>
      </w:r>
      <w:r w:rsidR="00100E0D">
        <w:rPr>
          <w:rFonts w:eastAsia="楷体_GB2312" w:cs="Arial" w:hint="eastAsia"/>
          <w:color w:val="545550"/>
          <w:kern w:val="0"/>
          <w:sz w:val="24"/>
        </w:rPr>
        <w:t>系统工程</w:t>
      </w:r>
      <w:r w:rsidR="00F10BE5">
        <w:rPr>
          <w:rFonts w:eastAsia="楷体_GB2312" w:cs="Arial" w:hint="eastAsia"/>
          <w:color w:val="545550"/>
          <w:kern w:val="0"/>
          <w:sz w:val="24"/>
        </w:rPr>
        <w:t>及</w:t>
      </w:r>
      <w:r w:rsidR="004637F0">
        <w:rPr>
          <w:rFonts w:eastAsia="楷体_GB2312" w:cs="Arial" w:hint="eastAsia"/>
          <w:color w:val="545550"/>
          <w:kern w:val="0"/>
          <w:sz w:val="24"/>
        </w:rPr>
        <w:t>水利水电工程</w:t>
      </w:r>
      <w:r w:rsidR="00F10BE5">
        <w:rPr>
          <w:rFonts w:eastAsia="楷体_GB2312" w:cs="Arial" w:hint="eastAsia"/>
          <w:color w:val="545550"/>
          <w:kern w:val="0"/>
          <w:sz w:val="24"/>
        </w:rPr>
        <w:t>专业</w:t>
      </w:r>
      <w:r w:rsidR="00100E0D">
        <w:rPr>
          <w:rFonts w:eastAsia="楷体_GB2312" w:cs="Arial" w:hint="eastAsia"/>
          <w:color w:val="545550"/>
          <w:kern w:val="0"/>
          <w:sz w:val="24"/>
        </w:rPr>
        <w:t>的广大同学以各位获奖同学为榜样，学有所成，报效祖国！</w:t>
      </w:r>
    </w:p>
    <w:p w:rsidR="00D07CC7" w:rsidRDefault="00D07CC7" w:rsidP="00F27EF9">
      <w:pPr>
        <w:widowControl/>
        <w:spacing w:line="400" w:lineRule="exact"/>
        <w:ind w:firstLine="420"/>
        <w:jc w:val="left"/>
        <w:textAlignment w:val="baseline"/>
        <w:rPr>
          <w:rFonts w:eastAsia="楷体_GB2312" w:cs="Arial"/>
          <w:color w:val="545550"/>
          <w:kern w:val="0"/>
          <w:sz w:val="24"/>
        </w:rPr>
      </w:pPr>
    </w:p>
    <w:p w:rsidR="00D07CC7" w:rsidRDefault="00D07CC7" w:rsidP="00F27EF9">
      <w:pPr>
        <w:widowControl/>
        <w:spacing w:line="400" w:lineRule="exact"/>
        <w:ind w:firstLine="420"/>
        <w:jc w:val="left"/>
        <w:textAlignment w:val="baseline"/>
        <w:rPr>
          <w:rFonts w:eastAsia="楷体_GB2312" w:cs="Arial"/>
          <w:color w:val="545550"/>
          <w:kern w:val="0"/>
          <w:sz w:val="24"/>
        </w:rPr>
      </w:pPr>
    </w:p>
    <w:p w:rsidR="00F27EF9" w:rsidRDefault="00AE5D79" w:rsidP="00AE5D79">
      <w:pPr>
        <w:widowControl/>
        <w:spacing w:line="400" w:lineRule="exact"/>
        <w:ind w:firstLineChars="200" w:firstLine="480"/>
        <w:jc w:val="right"/>
        <w:textAlignment w:val="baseline"/>
        <w:rPr>
          <w:rFonts w:eastAsia="楷体_GB2312" w:hAnsi="Arial" w:cs="Arial"/>
          <w:color w:val="545550"/>
          <w:kern w:val="0"/>
          <w:sz w:val="24"/>
        </w:rPr>
      </w:pPr>
      <w:r>
        <w:rPr>
          <w:rFonts w:eastAsia="楷体_GB2312" w:hAnsi="Arial" w:cs="Arial" w:hint="eastAsia"/>
          <w:color w:val="545550"/>
          <w:kern w:val="0"/>
          <w:sz w:val="24"/>
        </w:rPr>
        <w:t>清华大学“</w:t>
      </w:r>
      <w:r w:rsidRPr="00AE5D79">
        <w:rPr>
          <w:rFonts w:eastAsia="楷体_GB2312" w:hAnsi="Arial" w:cs="Arial" w:hint="eastAsia"/>
          <w:color w:val="545550"/>
          <w:kern w:val="0"/>
          <w:sz w:val="24"/>
        </w:rPr>
        <w:t>郑维敏－奖学励学基金”</w:t>
      </w:r>
      <w:r>
        <w:rPr>
          <w:rFonts w:eastAsia="楷体_GB2312" w:hAnsi="Arial" w:cs="Arial" w:hint="eastAsia"/>
          <w:color w:val="545550"/>
          <w:kern w:val="0"/>
          <w:sz w:val="24"/>
        </w:rPr>
        <w:t>管理委员会</w:t>
      </w:r>
    </w:p>
    <w:p w:rsidR="008471EA" w:rsidRPr="00AE5D79" w:rsidRDefault="008471EA" w:rsidP="00AE5D79">
      <w:pPr>
        <w:widowControl/>
        <w:spacing w:line="400" w:lineRule="exact"/>
        <w:ind w:firstLineChars="200" w:firstLine="480"/>
        <w:jc w:val="right"/>
        <w:textAlignment w:val="baseline"/>
        <w:rPr>
          <w:rFonts w:eastAsia="楷体_GB2312" w:cs="Arial"/>
          <w:color w:val="545550"/>
          <w:kern w:val="0"/>
          <w:sz w:val="24"/>
        </w:rPr>
      </w:pPr>
      <w:r>
        <w:rPr>
          <w:rFonts w:eastAsia="楷体_GB2312" w:hAnsi="Arial" w:cs="Arial" w:hint="eastAsia"/>
          <w:color w:val="545550"/>
          <w:kern w:val="0"/>
          <w:sz w:val="24"/>
        </w:rPr>
        <w:t>清华大学经济管理学院（代章）</w:t>
      </w:r>
    </w:p>
    <w:p w:rsidR="00F27EF9" w:rsidRDefault="00F27EF9" w:rsidP="00AE5D79">
      <w:pPr>
        <w:widowControl/>
        <w:spacing w:line="400" w:lineRule="exact"/>
        <w:ind w:firstLineChars="200" w:firstLine="480"/>
        <w:jc w:val="right"/>
        <w:textAlignment w:val="baseline"/>
        <w:rPr>
          <w:rFonts w:eastAsia="楷体_GB2312" w:cs="Arial"/>
          <w:color w:val="545550"/>
          <w:kern w:val="0"/>
          <w:sz w:val="24"/>
        </w:rPr>
      </w:pPr>
      <w:r w:rsidRPr="00AE5D79">
        <w:rPr>
          <w:rFonts w:eastAsia="楷体_GB2312" w:cs="Arial"/>
          <w:color w:val="545550"/>
          <w:kern w:val="0"/>
          <w:sz w:val="24"/>
        </w:rPr>
        <w:t>20</w:t>
      </w:r>
      <w:r w:rsidR="004252FA">
        <w:rPr>
          <w:rFonts w:eastAsia="楷体_GB2312" w:cs="Arial"/>
          <w:color w:val="545550"/>
          <w:kern w:val="0"/>
          <w:sz w:val="24"/>
        </w:rPr>
        <w:t>20</w:t>
      </w:r>
      <w:r w:rsidRPr="00AE5D79">
        <w:rPr>
          <w:rFonts w:eastAsia="楷体_GB2312" w:cs="Arial"/>
          <w:color w:val="545550"/>
          <w:kern w:val="0"/>
          <w:sz w:val="24"/>
        </w:rPr>
        <w:t>年</w:t>
      </w:r>
      <w:r w:rsidR="004252FA">
        <w:rPr>
          <w:rFonts w:eastAsia="楷体_GB2312" w:cs="Arial"/>
          <w:color w:val="545550"/>
          <w:kern w:val="0"/>
          <w:sz w:val="24"/>
        </w:rPr>
        <w:t>6</w:t>
      </w:r>
      <w:r w:rsidRPr="00AE5D79">
        <w:rPr>
          <w:rFonts w:eastAsia="楷体_GB2312" w:cs="Arial"/>
          <w:color w:val="545550"/>
          <w:kern w:val="0"/>
          <w:sz w:val="24"/>
        </w:rPr>
        <w:t>月</w:t>
      </w:r>
      <w:r w:rsidR="004252FA">
        <w:rPr>
          <w:rFonts w:eastAsia="楷体_GB2312" w:cs="Arial"/>
          <w:color w:val="545550"/>
          <w:kern w:val="0"/>
          <w:sz w:val="24"/>
        </w:rPr>
        <w:t>4</w:t>
      </w:r>
      <w:r w:rsidRPr="00AE5D79">
        <w:rPr>
          <w:rFonts w:eastAsia="楷体_GB2312" w:cs="Arial"/>
          <w:color w:val="545550"/>
          <w:kern w:val="0"/>
          <w:sz w:val="24"/>
        </w:rPr>
        <w:t>日</w:t>
      </w:r>
    </w:p>
    <w:p w:rsidR="00D07CC7" w:rsidRDefault="00D07CC7" w:rsidP="00AE5D79">
      <w:pPr>
        <w:widowControl/>
        <w:spacing w:line="400" w:lineRule="exact"/>
        <w:ind w:firstLineChars="200" w:firstLine="480"/>
        <w:jc w:val="right"/>
        <w:textAlignment w:val="baseline"/>
        <w:rPr>
          <w:rFonts w:eastAsia="楷体_GB2312" w:cs="Arial"/>
          <w:color w:val="545550"/>
          <w:kern w:val="0"/>
          <w:sz w:val="24"/>
        </w:rPr>
      </w:pPr>
    </w:p>
    <w:p w:rsidR="00D07CC7" w:rsidRDefault="00D07CC7" w:rsidP="00AE5D79">
      <w:pPr>
        <w:widowControl/>
        <w:spacing w:line="400" w:lineRule="exact"/>
        <w:ind w:firstLineChars="200" w:firstLine="480"/>
        <w:jc w:val="right"/>
        <w:textAlignment w:val="baseline"/>
        <w:rPr>
          <w:rFonts w:eastAsia="楷体_GB2312" w:cs="Arial"/>
          <w:color w:val="545550"/>
          <w:kern w:val="0"/>
          <w:sz w:val="24"/>
        </w:rPr>
      </w:pPr>
    </w:p>
    <w:p w:rsidR="00D07CC7" w:rsidRDefault="00D07CC7" w:rsidP="00AE5D79">
      <w:pPr>
        <w:widowControl/>
        <w:spacing w:line="400" w:lineRule="exact"/>
        <w:ind w:firstLineChars="200" w:firstLine="480"/>
        <w:jc w:val="right"/>
        <w:textAlignment w:val="baseline"/>
        <w:rPr>
          <w:rFonts w:eastAsia="楷体_GB2312" w:cs="Arial"/>
          <w:color w:val="545550"/>
          <w:kern w:val="0"/>
          <w:sz w:val="24"/>
        </w:rPr>
      </w:pPr>
    </w:p>
    <w:p w:rsidR="0094340C" w:rsidRDefault="00D16BC9" w:rsidP="00DF4777">
      <w:pPr>
        <w:widowControl/>
        <w:spacing w:beforeLines="50" w:before="156" w:afterLines="50" w:after="156" w:line="400" w:lineRule="exact"/>
        <w:jc w:val="left"/>
        <w:textAlignment w:val="baseline"/>
        <w:rPr>
          <w:rFonts w:eastAsia="楷体_GB2312" w:cs="Arial"/>
          <w:color w:val="545550"/>
          <w:kern w:val="0"/>
          <w:sz w:val="24"/>
        </w:rPr>
      </w:pPr>
      <w:r>
        <w:rPr>
          <w:rFonts w:eastAsia="楷体_GB2312" w:cs="Arial" w:hint="eastAsia"/>
          <w:b/>
          <w:color w:val="545550"/>
          <w:kern w:val="0"/>
          <w:sz w:val="24"/>
        </w:rPr>
        <w:t>附：</w:t>
      </w:r>
      <w:r w:rsidRPr="009E0B25">
        <w:rPr>
          <w:rFonts w:eastAsia="楷体_GB2312" w:cs="Arial" w:hint="eastAsia"/>
          <w:b/>
          <w:color w:val="545550"/>
          <w:kern w:val="0"/>
          <w:sz w:val="24"/>
        </w:rPr>
        <w:t>关于“郑维敏——奖学励学基金”</w:t>
      </w:r>
      <w:r w:rsidR="0094340C" w:rsidRPr="0094340C">
        <w:rPr>
          <w:rFonts w:eastAsia="楷体_GB2312" w:cs="Arial" w:hint="eastAsia"/>
          <w:color w:val="545550"/>
          <w:kern w:val="0"/>
          <w:sz w:val="24"/>
        </w:rPr>
        <w:t xml:space="preserve"> </w:t>
      </w:r>
    </w:p>
    <w:p w:rsidR="00D16BC9" w:rsidRPr="009E0B25" w:rsidRDefault="0094340C" w:rsidP="0094340C">
      <w:pPr>
        <w:widowControl/>
        <w:spacing w:beforeLines="50" w:before="156" w:afterLines="50" w:after="156" w:line="400" w:lineRule="exact"/>
        <w:ind w:firstLineChars="200" w:firstLine="480"/>
        <w:jc w:val="left"/>
        <w:textAlignment w:val="baseline"/>
        <w:rPr>
          <w:rFonts w:eastAsia="楷体_GB2312" w:cs="Arial"/>
          <w:b/>
          <w:color w:val="545550"/>
          <w:kern w:val="0"/>
          <w:sz w:val="24"/>
        </w:rPr>
      </w:pPr>
      <w:r w:rsidRPr="0094340C">
        <w:rPr>
          <w:rFonts w:eastAsia="楷体_GB2312" w:cs="Arial" w:hint="eastAsia"/>
          <w:color w:val="545550"/>
          <w:kern w:val="0"/>
          <w:sz w:val="24"/>
        </w:rPr>
        <w:t>清华大学“郑维敏——奖学励学基金”于</w:t>
      </w:r>
      <w:r w:rsidRPr="0094340C">
        <w:rPr>
          <w:rFonts w:eastAsia="楷体_GB2312" w:cs="Arial" w:hint="eastAsia"/>
          <w:color w:val="545550"/>
          <w:kern w:val="0"/>
          <w:sz w:val="24"/>
        </w:rPr>
        <w:t>2011</w:t>
      </w:r>
      <w:r w:rsidRPr="0094340C">
        <w:rPr>
          <w:rFonts w:eastAsia="楷体_GB2312" w:cs="Arial" w:hint="eastAsia"/>
          <w:color w:val="545550"/>
          <w:kern w:val="0"/>
          <w:sz w:val="24"/>
        </w:rPr>
        <w:t>年</w:t>
      </w:r>
      <w:r w:rsidRPr="0094340C">
        <w:rPr>
          <w:rFonts w:eastAsia="楷体_GB2312" w:cs="Arial" w:hint="eastAsia"/>
          <w:color w:val="545550"/>
          <w:kern w:val="0"/>
          <w:sz w:val="24"/>
        </w:rPr>
        <w:t>3</w:t>
      </w:r>
      <w:r w:rsidRPr="0094340C">
        <w:rPr>
          <w:rFonts w:eastAsia="楷体_GB2312" w:cs="Arial" w:hint="eastAsia"/>
          <w:color w:val="545550"/>
          <w:kern w:val="0"/>
          <w:sz w:val="24"/>
        </w:rPr>
        <w:t>月份设立。基金的设立，旨在纪念郑维敏先生师德垂范、泽惠数代的功德、颂扬郑先生默默耕耘、不求闻达的风范和传递郑先生对广大学子</w:t>
      </w:r>
      <w:r w:rsidR="00F10BE5">
        <w:rPr>
          <w:rFonts w:eastAsia="楷体_GB2312" w:cs="Arial" w:hint="eastAsia"/>
          <w:color w:val="545550"/>
          <w:kern w:val="0"/>
          <w:sz w:val="24"/>
        </w:rPr>
        <w:t>一如既往的支持和关爱。基金主要面向清华大学管理科学与工程学科、</w:t>
      </w:r>
      <w:r w:rsidRPr="0094340C">
        <w:rPr>
          <w:rFonts w:eastAsia="楷体_GB2312" w:cs="Arial" w:hint="eastAsia"/>
          <w:color w:val="545550"/>
          <w:kern w:val="0"/>
          <w:sz w:val="24"/>
        </w:rPr>
        <w:t>自动化系系统工程专业</w:t>
      </w:r>
      <w:r w:rsidR="00F10BE5">
        <w:rPr>
          <w:rFonts w:eastAsia="楷体_GB2312" w:cs="Arial" w:hint="eastAsia"/>
          <w:color w:val="545550"/>
          <w:kern w:val="0"/>
          <w:sz w:val="24"/>
        </w:rPr>
        <w:t>以及水利水电工程系</w:t>
      </w:r>
      <w:r w:rsidRPr="0094340C">
        <w:rPr>
          <w:rFonts w:eastAsia="楷体_GB2312" w:cs="Arial" w:hint="eastAsia"/>
          <w:color w:val="545550"/>
          <w:kern w:val="0"/>
          <w:sz w:val="24"/>
        </w:rPr>
        <w:t>的优秀在读学生，并资助家庭经济困难的学生完成学业，成才报国。有关“郑维敏—奖学励学基金”的详细介绍请访问</w:t>
      </w:r>
      <w:hyperlink r:id="rId7" w:history="1">
        <w:r w:rsidRPr="0094340C">
          <w:rPr>
            <w:rFonts w:eastAsia="楷体_GB2312" w:cs="Arial" w:hint="eastAsia"/>
            <w:color w:val="545550"/>
            <w:kern w:val="0"/>
            <w:sz w:val="24"/>
          </w:rPr>
          <w:t>h</w:t>
        </w:r>
        <w:r w:rsidRPr="0094340C">
          <w:rPr>
            <w:rFonts w:eastAsia="楷体_GB2312" w:cs="Arial"/>
            <w:color w:val="545550"/>
            <w:kern w:val="0"/>
            <w:sz w:val="24"/>
          </w:rPr>
          <w:t>ttp://www.rccm.tsinghua.edu.cn/zhengwm/index.html</w:t>
        </w:r>
      </w:hyperlink>
      <w:r w:rsidRPr="0094340C">
        <w:rPr>
          <w:rFonts w:eastAsia="楷体_GB2312" w:cs="Arial" w:hint="eastAsia"/>
          <w:color w:val="545550"/>
          <w:kern w:val="0"/>
          <w:sz w:val="24"/>
        </w:rPr>
        <w:t>。</w:t>
      </w:r>
    </w:p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EA1F93" w:rsidRPr="0094340C" w:rsidTr="00EA1F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EA1F93" w:rsidRPr="0094340C" w:rsidRDefault="00EA1F93" w:rsidP="0094340C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eastAsia="楷体_GB2312" w:cs="Arial"/>
                <w:color w:val="54555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  <w:hideMark/>
          </w:tcPr>
          <w:p w:rsidR="00EA1F93" w:rsidRPr="0094340C" w:rsidRDefault="00EA1F93" w:rsidP="0094340C">
            <w:pPr>
              <w:widowControl/>
              <w:spacing w:line="400" w:lineRule="exact"/>
              <w:ind w:firstLine="420"/>
              <w:jc w:val="left"/>
              <w:textAlignment w:val="baseline"/>
              <w:rPr>
                <w:rFonts w:eastAsia="楷体_GB2312" w:cs="Arial"/>
                <w:color w:val="545550"/>
                <w:kern w:val="0"/>
                <w:sz w:val="24"/>
              </w:rPr>
            </w:pPr>
          </w:p>
        </w:tc>
      </w:tr>
    </w:tbl>
    <w:p w:rsidR="00E93F4E" w:rsidRPr="00774746" w:rsidRDefault="00E93F4E" w:rsidP="0094340C">
      <w:pPr>
        <w:widowControl/>
        <w:spacing w:line="400" w:lineRule="exact"/>
        <w:jc w:val="left"/>
        <w:textAlignment w:val="baseline"/>
        <w:rPr>
          <w:rFonts w:eastAsia="楷体_GB2312" w:hAnsi="Arial" w:cs="Arial"/>
          <w:color w:val="0000FF"/>
          <w:kern w:val="0"/>
          <w:sz w:val="24"/>
        </w:rPr>
      </w:pPr>
      <w:bookmarkStart w:id="0" w:name="_GoBack"/>
      <w:bookmarkEnd w:id="0"/>
    </w:p>
    <w:sectPr w:rsidR="00E93F4E" w:rsidRPr="00774746" w:rsidSect="0094340C"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13" w:rsidRDefault="005B6013" w:rsidP="00643D26">
      <w:r>
        <w:separator/>
      </w:r>
    </w:p>
  </w:endnote>
  <w:endnote w:type="continuationSeparator" w:id="0">
    <w:p w:rsidR="005B6013" w:rsidRDefault="005B6013" w:rsidP="0064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13" w:rsidRDefault="005B6013" w:rsidP="00643D26">
      <w:r>
        <w:separator/>
      </w:r>
    </w:p>
  </w:footnote>
  <w:footnote w:type="continuationSeparator" w:id="0">
    <w:p w:rsidR="005B6013" w:rsidRDefault="005B6013" w:rsidP="0064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850"/>
    <w:multiLevelType w:val="hybridMultilevel"/>
    <w:tmpl w:val="68B0B330"/>
    <w:lvl w:ilvl="0" w:tplc="05A6E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7151CA"/>
    <w:multiLevelType w:val="hybridMultilevel"/>
    <w:tmpl w:val="F9DE717C"/>
    <w:lvl w:ilvl="0" w:tplc="B0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723C8"/>
    <w:multiLevelType w:val="singleLevel"/>
    <w:tmpl w:val="216445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sz w:val="21"/>
      </w:rPr>
    </w:lvl>
  </w:abstractNum>
  <w:abstractNum w:abstractNumId="3" w15:restartNumberingAfterBreak="0">
    <w:nsid w:val="47F65C98"/>
    <w:multiLevelType w:val="hybridMultilevel"/>
    <w:tmpl w:val="FADA0D64"/>
    <w:lvl w:ilvl="0" w:tplc="88FCAE8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8A81F25"/>
    <w:multiLevelType w:val="multilevel"/>
    <w:tmpl w:val="8D4AD7C8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2195344"/>
    <w:multiLevelType w:val="hybridMultilevel"/>
    <w:tmpl w:val="475292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8C417F4"/>
    <w:multiLevelType w:val="hybridMultilevel"/>
    <w:tmpl w:val="3DDA65B6"/>
    <w:lvl w:ilvl="0" w:tplc="FD8C95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E3406B"/>
    <w:multiLevelType w:val="hybridMultilevel"/>
    <w:tmpl w:val="765C16D6"/>
    <w:lvl w:ilvl="0" w:tplc="26D8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B4"/>
    <w:rsid w:val="00056C8F"/>
    <w:rsid w:val="000613DA"/>
    <w:rsid w:val="00071AA3"/>
    <w:rsid w:val="000728C5"/>
    <w:rsid w:val="000736FC"/>
    <w:rsid w:val="00086D87"/>
    <w:rsid w:val="00092D6D"/>
    <w:rsid w:val="000A2F0E"/>
    <w:rsid w:val="000B6E13"/>
    <w:rsid w:val="00100E0D"/>
    <w:rsid w:val="00106FDB"/>
    <w:rsid w:val="001114D1"/>
    <w:rsid w:val="001119D8"/>
    <w:rsid w:val="00142C71"/>
    <w:rsid w:val="00174A82"/>
    <w:rsid w:val="00196478"/>
    <w:rsid w:val="001A6EA9"/>
    <w:rsid w:val="001B45A5"/>
    <w:rsid w:val="001B4B98"/>
    <w:rsid w:val="001B7854"/>
    <w:rsid w:val="001D4B86"/>
    <w:rsid w:val="00201DDA"/>
    <w:rsid w:val="00210B51"/>
    <w:rsid w:val="0023153C"/>
    <w:rsid w:val="00241248"/>
    <w:rsid w:val="002A0E04"/>
    <w:rsid w:val="002A42B1"/>
    <w:rsid w:val="002A6992"/>
    <w:rsid w:val="002F40CF"/>
    <w:rsid w:val="00303EDC"/>
    <w:rsid w:val="00353550"/>
    <w:rsid w:val="00357E05"/>
    <w:rsid w:val="003649A3"/>
    <w:rsid w:val="00390990"/>
    <w:rsid w:val="0039216A"/>
    <w:rsid w:val="00397E01"/>
    <w:rsid w:val="003C13F3"/>
    <w:rsid w:val="003D07CB"/>
    <w:rsid w:val="003E1FA0"/>
    <w:rsid w:val="00403F9D"/>
    <w:rsid w:val="00423672"/>
    <w:rsid w:val="004252FA"/>
    <w:rsid w:val="00453CE9"/>
    <w:rsid w:val="00453F55"/>
    <w:rsid w:val="00456D9D"/>
    <w:rsid w:val="004637F0"/>
    <w:rsid w:val="004A0196"/>
    <w:rsid w:val="004C3B54"/>
    <w:rsid w:val="004E0470"/>
    <w:rsid w:val="00502617"/>
    <w:rsid w:val="005315E4"/>
    <w:rsid w:val="00533BB4"/>
    <w:rsid w:val="005368EE"/>
    <w:rsid w:val="00537D85"/>
    <w:rsid w:val="00555F8A"/>
    <w:rsid w:val="00561521"/>
    <w:rsid w:val="0056489C"/>
    <w:rsid w:val="00571BA2"/>
    <w:rsid w:val="00576F04"/>
    <w:rsid w:val="00590A6F"/>
    <w:rsid w:val="005957A2"/>
    <w:rsid w:val="005B6013"/>
    <w:rsid w:val="005C1AEA"/>
    <w:rsid w:val="005C4B3C"/>
    <w:rsid w:val="005E6998"/>
    <w:rsid w:val="005F6F1F"/>
    <w:rsid w:val="00604A7C"/>
    <w:rsid w:val="00616836"/>
    <w:rsid w:val="00643D26"/>
    <w:rsid w:val="00654DD5"/>
    <w:rsid w:val="00685A8F"/>
    <w:rsid w:val="00686709"/>
    <w:rsid w:val="006B72D7"/>
    <w:rsid w:val="006F763E"/>
    <w:rsid w:val="00712674"/>
    <w:rsid w:val="00774746"/>
    <w:rsid w:val="00786FD2"/>
    <w:rsid w:val="00793CC2"/>
    <w:rsid w:val="007B562E"/>
    <w:rsid w:val="007C77F6"/>
    <w:rsid w:val="007E664C"/>
    <w:rsid w:val="00800D1D"/>
    <w:rsid w:val="0080221F"/>
    <w:rsid w:val="00807B58"/>
    <w:rsid w:val="008471EA"/>
    <w:rsid w:val="00847D95"/>
    <w:rsid w:val="00875D39"/>
    <w:rsid w:val="0087641C"/>
    <w:rsid w:val="008B08EB"/>
    <w:rsid w:val="008C3527"/>
    <w:rsid w:val="008D274D"/>
    <w:rsid w:val="008D5E50"/>
    <w:rsid w:val="008D7930"/>
    <w:rsid w:val="008E5E68"/>
    <w:rsid w:val="00932F45"/>
    <w:rsid w:val="009432FA"/>
    <w:rsid w:val="0094340C"/>
    <w:rsid w:val="0094644A"/>
    <w:rsid w:val="00955A25"/>
    <w:rsid w:val="0099033B"/>
    <w:rsid w:val="009B5561"/>
    <w:rsid w:val="009E0B25"/>
    <w:rsid w:val="009F30F7"/>
    <w:rsid w:val="009F64B5"/>
    <w:rsid w:val="00A90BC3"/>
    <w:rsid w:val="00A9485E"/>
    <w:rsid w:val="00AC7814"/>
    <w:rsid w:val="00AD05F2"/>
    <w:rsid w:val="00AD28F1"/>
    <w:rsid w:val="00AD4E30"/>
    <w:rsid w:val="00AE5D79"/>
    <w:rsid w:val="00AF1D10"/>
    <w:rsid w:val="00B712CB"/>
    <w:rsid w:val="00B80B1F"/>
    <w:rsid w:val="00B8637E"/>
    <w:rsid w:val="00BA0D23"/>
    <w:rsid w:val="00BA4F2C"/>
    <w:rsid w:val="00BB219A"/>
    <w:rsid w:val="00BB5938"/>
    <w:rsid w:val="00BB7205"/>
    <w:rsid w:val="00BD0077"/>
    <w:rsid w:val="00C0448F"/>
    <w:rsid w:val="00C15AE6"/>
    <w:rsid w:val="00C31C3C"/>
    <w:rsid w:val="00C330FD"/>
    <w:rsid w:val="00C33F3D"/>
    <w:rsid w:val="00C368FF"/>
    <w:rsid w:val="00C45805"/>
    <w:rsid w:val="00C56A5C"/>
    <w:rsid w:val="00C6402A"/>
    <w:rsid w:val="00C650CA"/>
    <w:rsid w:val="00C677C5"/>
    <w:rsid w:val="00C8169D"/>
    <w:rsid w:val="00C90B63"/>
    <w:rsid w:val="00CA232B"/>
    <w:rsid w:val="00CB58CA"/>
    <w:rsid w:val="00D07CC7"/>
    <w:rsid w:val="00D13AD9"/>
    <w:rsid w:val="00D16BC9"/>
    <w:rsid w:val="00D34B50"/>
    <w:rsid w:val="00D4470A"/>
    <w:rsid w:val="00D47230"/>
    <w:rsid w:val="00D6050A"/>
    <w:rsid w:val="00D737B1"/>
    <w:rsid w:val="00D9493E"/>
    <w:rsid w:val="00DA303E"/>
    <w:rsid w:val="00DA3F6A"/>
    <w:rsid w:val="00DA691F"/>
    <w:rsid w:val="00DD0A2E"/>
    <w:rsid w:val="00DD6F79"/>
    <w:rsid w:val="00DE1494"/>
    <w:rsid w:val="00DF4777"/>
    <w:rsid w:val="00E4262B"/>
    <w:rsid w:val="00E44A94"/>
    <w:rsid w:val="00E50628"/>
    <w:rsid w:val="00E56A56"/>
    <w:rsid w:val="00E713F3"/>
    <w:rsid w:val="00E82245"/>
    <w:rsid w:val="00E93F4E"/>
    <w:rsid w:val="00E94253"/>
    <w:rsid w:val="00EA1F93"/>
    <w:rsid w:val="00F10BE5"/>
    <w:rsid w:val="00F23888"/>
    <w:rsid w:val="00F27B23"/>
    <w:rsid w:val="00F27EF9"/>
    <w:rsid w:val="00F319EB"/>
    <w:rsid w:val="00F32AA6"/>
    <w:rsid w:val="00F32CF9"/>
    <w:rsid w:val="00F42228"/>
    <w:rsid w:val="00F649E7"/>
    <w:rsid w:val="00F7256B"/>
    <w:rsid w:val="00F91027"/>
    <w:rsid w:val="00F97C64"/>
    <w:rsid w:val="00FB0C78"/>
    <w:rsid w:val="00FC738B"/>
    <w:rsid w:val="00FD6C68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CD883A-129E-4832-AE16-BE8A8CD7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022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33B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left"/>
    </w:pPr>
    <w:rPr>
      <w:rFonts w:ascii="ˎ̥" w:hAnsi="ˎ̥" w:cs="宋体"/>
      <w:kern w:val="0"/>
      <w:szCs w:val="21"/>
    </w:rPr>
  </w:style>
  <w:style w:type="character" w:styleId="a3">
    <w:name w:val="Hyperlink"/>
    <w:basedOn w:val="a0"/>
    <w:rsid w:val="0080221F"/>
    <w:rPr>
      <w:color w:val="0000FF"/>
      <w:u w:val="single"/>
    </w:rPr>
  </w:style>
  <w:style w:type="table" w:styleId="a4">
    <w:name w:val="Table Grid"/>
    <w:basedOn w:val="a1"/>
    <w:rsid w:val="00F27E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643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3D26"/>
    <w:rPr>
      <w:kern w:val="2"/>
      <w:sz w:val="18"/>
      <w:szCs w:val="18"/>
    </w:rPr>
  </w:style>
  <w:style w:type="paragraph" w:styleId="a6">
    <w:name w:val="footer"/>
    <w:basedOn w:val="a"/>
    <w:link w:val="Char0"/>
    <w:rsid w:val="00643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3D26"/>
    <w:rPr>
      <w:kern w:val="2"/>
      <w:sz w:val="18"/>
      <w:szCs w:val="18"/>
    </w:rPr>
  </w:style>
  <w:style w:type="paragraph" w:styleId="a7">
    <w:name w:val="Balloon Text"/>
    <w:basedOn w:val="a"/>
    <w:link w:val="Char1"/>
    <w:rsid w:val="00E82245"/>
    <w:rPr>
      <w:sz w:val="18"/>
      <w:szCs w:val="18"/>
    </w:rPr>
  </w:style>
  <w:style w:type="character" w:customStyle="1" w:styleId="Char1">
    <w:name w:val="批注框文本 Char"/>
    <w:basedOn w:val="a0"/>
    <w:link w:val="a7"/>
    <w:rsid w:val="00E82245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100E0D"/>
    <w:pPr>
      <w:ind w:leftChars="2500" w:left="100"/>
    </w:pPr>
  </w:style>
  <w:style w:type="character" w:customStyle="1" w:styleId="Char2">
    <w:name w:val="日期 Char"/>
    <w:basedOn w:val="a0"/>
    <w:link w:val="a8"/>
    <w:rsid w:val="00100E0D"/>
    <w:rPr>
      <w:kern w:val="2"/>
      <w:sz w:val="21"/>
      <w:szCs w:val="24"/>
    </w:rPr>
  </w:style>
  <w:style w:type="character" w:styleId="a9">
    <w:name w:val="FollowedHyperlink"/>
    <w:basedOn w:val="a0"/>
    <w:rsid w:val="00943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6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2463">
                  <w:marLeft w:val="28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2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5D1E9"/>
                                          </w:divBdr>
                                          <w:divsChild>
                                            <w:div w:id="80350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5D6"/>
                                                <w:left w:val="single" w:sz="6" w:space="0" w:color="D1D5D6"/>
                                                <w:bottom w:val="single" w:sz="6" w:space="0" w:color="D1D5D6"/>
                                                <w:right w:val="single" w:sz="6" w:space="0" w:color="D1D5D6"/>
                                              </w:divBdr>
                                              <w:divsChild>
                                                <w:div w:id="1287471570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cm.tsinghua.edu.cn/zhengw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SEM, Tsinghua University</Company>
  <LinksUpToDate>false</LinksUpToDate>
  <CharactersWithSpaces>1457</CharactersWithSpaces>
  <SharedDoc>false</SharedDoc>
  <HLinks>
    <vt:vector size="6" baseType="variant"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http://www.rccm.tsinghua.edu.cn/zhengwm/index.html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各位同学：</dc:title>
  <dc:subject/>
  <dc:creator>Xiao Yongbo</dc:creator>
  <cp:keywords/>
  <cp:lastModifiedBy>MISLAB</cp:lastModifiedBy>
  <cp:revision>2</cp:revision>
  <cp:lastPrinted>2018-11-09T07:01:00Z</cp:lastPrinted>
  <dcterms:created xsi:type="dcterms:W3CDTF">2020-06-05T02:36:00Z</dcterms:created>
  <dcterms:modified xsi:type="dcterms:W3CDTF">2020-06-05T02:36:00Z</dcterms:modified>
</cp:coreProperties>
</file>